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B89CD" w14:textId="2E44FCB3" w:rsidR="00310B9C" w:rsidRPr="00310B9C" w:rsidRDefault="00310B9C" w:rsidP="00310B9C">
      <w:pPr>
        <w:spacing w:after="120"/>
        <w:ind w:left="7513"/>
        <w:jc w:val="center"/>
        <w:rPr>
          <w:rFonts w:eastAsia="Calibri"/>
          <w:sz w:val="28"/>
          <w:szCs w:val="28"/>
          <w:lang w:eastAsia="en-US"/>
        </w:rPr>
      </w:pPr>
      <w:r w:rsidRPr="00310B9C">
        <w:rPr>
          <w:rFonts w:eastAsia="Calibri"/>
          <w:sz w:val="28"/>
          <w:szCs w:val="28"/>
          <w:lang w:eastAsia="en-US"/>
        </w:rPr>
        <w:t>ПРИЛОЖЕНИЕ № 6</w:t>
      </w:r>
    </w:p>
    <w:p w14:paraId="35B26121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к Порядку формирования списка</w:t>
      </w:r>
    </w:p>
    <w:p w14:paraId="1744F8CC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молодых семей-участников</w:t>
      </w:r>
    </w:p>
    <w:p w14:paraId="4C095A5D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мероприятий муниципальной программы</w:t>
      </w:r>
    </w:p>
    <w:p w14:paraId="1DDC7ABA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«Обеспечение населения муниципального образования</w:t>
      </w:r>
    </w:p>
    <w:p w14:paraId="2E5CFC5A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Ногликский муниципальный округ</w:t>
      </w:r>
    </w:p>
    <w:p w14:paraId="4049C6D0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Сахалинской области качественным жильем»,</w:t>
      </w:r>
    </w:p>
    <w:p w14:paraId="695CE34A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утвержденной постановлением администрации</w:t>
      </w:r>
    </w:p>
    <w:p w14:paraId="2B8883E5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муниципального образования</w:t>
      </w:r>
    </w:p>
    <w:p w14:paraId="2F38C541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Ногликский муниципальный округ</w:t>
      </w:r>
    </w:p>
    <w:p w14:paraId="2FF41905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Сахалинской области</w:t>
      </w:r>
    </w:p>
    <w:p w14:paraId="42709674" w14:textId="512CE2F9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 xml:space="preserve">от 04.08.2025 </w:t>
      </w:r>
      <w:bookmarkStart w:id="0" w:name="_GoBack"/>
      <w:bookmarkEnd w:id="0"/>
      <w:r w:rsidRPr="00310B9C">
        <w:rPr>
          <w:sz w:val="28"/>
          <w:szCs w:val="28"/>
        </w:rPr>
        <w:t>№ 510</w:t>
      </w:r>
    </w:p>
    <w:p w14:paraId="7448BE79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«Об утверждении муниципальной программы</w:t>
      </w:r>
    </w:p>
    <w:p w14:paraId="25C01C19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«Обеспечение населения муниципального образования</w:t>
      </w:r>
    </w:p>
    <w:p w14:paraId="5602B389" w14:textId="77777777" w:rsidR="00310B9C" w:rsidRPr="00310B9C" w:rsidRDefault="00310B9C" w:rsidP="00310B9C">
      <w:pPr>
        <w:ind w:left="7513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Ногликский муниципальный округ</w:t>
      </w:r>
    </w:p>
    <w:p w14:paraId="6BBC307C" w14:textId="1DF2F0D3" w:rsidR="00680BFC" w:rsidRPr="00310B9C" w:rsidRDefault="00310B9C" w:rsidP="00310B9C">
      <w:pPr>
        <w:ind w:left="7513"/>
        <w:jc w:val="center"/>
        <w:rPr>
          <w:sz w:val="28"/>
          <w:szCs w:val="28"/>
        </w:rPr>
      </w:pPr>
      <w:r w:rsidRPr="000F1CB7">
        <w:rPr>
          <w:sz w:val="28"/>
          <w:szCs w:val="28"/>
        </w:rPr>
        <w:t>Сахалинской области качественным жильем»</w:t>
      </w:r>
    </w:p>
    <w:p w14:paraId="5682776D" w14:textId="77777777" w:rsidR="00310B9C" w:rsidRPr="00310B9C" w:rsidRDefault="00310B9C" w:rsidP="00310B9C">
      <w:pPr>
        <w:jc w:val="center"/>
        <w:rPr>
          <w:sz w:val="28"/>
          <w:szCs w:val="28"/>
        </w:rPr>
      </w:pPr>
    </w:p>
    <w:p w14:paraId="5C710D41" w14:textId="77777777" w:rsidR="000C08DA" w:rsidRPr="00310B9C" w:rsidRDefault="000C08DA" w:rsidP="00310B9C">
      <w:pPr>
        <w:pStyle w:val="ConsPlusNormal"/>
        <w:jc w:val="center"/>
        <w:rPr>
          <w:sz w:val="28"/>
          <w:szCs w:val="28"/>
        </w:rPr>
      </w:pPr>
    </w:p>
    <w:p w14:paraId="781660DC" w14:textId="77777777" w:rsidR="000C08DA" w:rsidRPr="00310B9C" w:rsidRDefault="000C08DA" w:rsidP="00310B9C">
      <w:pPr>
        <w:pStyle w:val="ConsPlusNormal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СПИСОК</w:t>
      </w:r>
    </w:p>
    <w:p w14:paraId="0D8EC77E" w14:textId="77777777" w:rsidR="000C08DA" w:rsidRPr="00310B9C" w:rsidRDefault="000C08DA" w:rsidP="00310B9C">
      <w:pPr>
        <w:pStyle w:val="ConsPlusNormal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молодых семей - претендентов на получение социальной выплаты</w:t>
      </w:r>
    </w:p>
    <w:p w14:paraId="52616193" w14:textId="6E30419F" w:rsidR="000C08DA" w:rsidRPr="00310B9C" w:rsidRDefault="000C08DA" w:rsidP="00310B9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в рамках муниципальной программы «Обеспечение населения муниципального образования</w:t>
      </w:r>
    </w:p>
    <w:p w14:paraId="06DE0CF8" w14:textId="1ACB49F1" w:rsidR="000C08DA" w:rsidRPr="00310B9C" w:rsidRDefault="000C08DA" w:rsidP="00310B9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Ногликский муниципальный округ Сахалинской области качественным жильем»,</w:t>
      </w:r>
    </w:p>
    <w:p w14:paraId="306732E6" w14:textId="77777777" w:rsidR="00310B9C" w:rsidRDefault="000C08DA" w:rsidP="00310B9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утвержденной постановлением администрации муниципального образования</w:t>
      </w:r>
    </w:p>
    <w:p w14:paraId="02B92D1D" w14:textId="229EE21E" w:rsidR="000C08DA" w:rsidRPr="00310B9C" w:rsidRDefault="000C08DA" w:rsidP="00310B9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Ногликский муниципальный округ</w:t>
      </w:r>
      <w:r w:rsidR="00310B9C">
        <w:rPr>
          <w:sz w:val="28"/>
          <w:szCs w:val="28"/>
        </w:rPr>
        <w:t xml:space="preserve"> </w:t>
      </w:r>
      <w:r w:rsidRPr="00310B9C">
        <w:rPr>
          <w:sz w:val="28"/>
          <w:szCs w:val="28"/>
        </w:rPr>
        <w:t>Сахалинской области от 04.08.2025 № 510,</w:t>
      </w:r>
    </w:p>
    <w:p w14:paraId="15045CC6" w14:textId="2FC9AF28" w:rsidR="000C08DA" w:rsidRPr="00310B9C" w:rsidRDefault="000C08DA" w:rsidP="00310B9C">
      <w:pPr>
        <w:pStyle w:val="ConsPlusNormal"/>
        <w:jc w:val="center"/>
        <w:rPr>
          <w:sz w:val="28"/>
          <w:szCs w:val="28"/>
        </w:rPr>
      </w:pPr>
      <w:r w:rsidRPr="00310B9C">
        <w:rPr>
          <w:sz w:val="28"/>
          <w:szCs w:val="28"/>
        </w:rPr>
        <w:t>и молодых семей, включенных в резерв, в 20__</w:t>
      </w:r>
      <w:r w:rsidR="00310B9C">
        <w:rPr>
          <w:sz w:val="28"/>
          <w:szCs w:val="28"/>
        </w:rPr>
        <w:t>_</w:t>
      </w:r>
      <w:r w:rsidRPr="00310B9C">
        <w:rPr>
          <w:sz w:val="28"/>
          <w:szCs w:val="28"/>
        </w:rPr>
        <w:t xml:space="preserve"> году</w:t>
      </w:r>
    </w:p>
    <w:p w14:paraId="4E712EB9" w14:textId="77CE72C7" w:rsidR="00645A6B" w:rsidRDefault="00645A6B" w:rsidP="00310B9C">
      <w:pPr>
        <w:pStyle w:val="ConsPlusNormal"/>
        <w:jc w:val="center"/>
      </w:pPr>
    </w:p>
    <w:p w14:paraId="6367C3FD" w14:textId="77777777" w:rsidR="000C08DA" w:rsidRDefault="000C08DA" w:rsidP="00310B9C">
      <w:pPr>
        <w:pStyle w:val="ConsPlusNormal"/>
      </w:pPr>
    </w:p>
    <w:tbl>
      <w:tblPr>
        <w:tblW w:w="14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746"/>
        <w:gridCol w:w="1417"/>
        <w:gridCol w:w="1276"/>
        <w:gridCol w:w="1418"/>
        <w:gridCol w:w="1304"/>
        <w:gridCol w:w="1191"/>
        <w:gridCol w:w="907"/>
        <w:gridCol w:w="879"/>
        <w:gridCol w:w="1359"/>
        <w:gridCol w:w="1360"/>
      </w:tblGrid>
      <w:tr w:rsidR="000C08DA" w14:paraId="255A9ED2" w14:textId="77777777" w:rsidTr="00310B9C">
        <w:tc>
          <w:tcPr>
            <w:tcW w:w="510" w:type="dxa"/>
            <w:vMerge w:val="restart"/>
          </w:tcPr>
          <w:p w14:paraId="7B2C9EF8" w14:textId="6F148B0A" w:rsidR="000C08DA" w:rsidRDefault="00310B9C" w:rsidP="00310B9C">
            <w:pPr>
              <w:pStyle w:val="ConsPlusNormal"/>
              <w:jc w:val="center"/>
            </w:pPr>
            <w:r>
              <w:t>№</w:t>
            </w:r>
            <w:r w:rsidR="000C08DA">
              <w:t xml:space="preserve"> п/п</w:t>
            </w:r>
          </w:p>
        </w:tc>
        <w:tc>
          <w:tcPr>
            <w:tcW w:w="2746" w:type="dxa"/>
            <w:vMerge w:val="restart"/>
          </w:tcPr>
          <w:p w14:paraId="79DB7E63" w14:textId="77777777" w:rsidR="000C08DA" w:rsidRDefault="000C08DA" w:rsidP="00310B9C">
            <w:pPr>
              <w:pStyle w:val="ConsPlusNormal"/>
              <w:jc w:val="center"/>
            </w:pPr>
            <w:r>
              <w:t xml:space="preserve">Фамилия, имя, отчество членов семьи, </w:t>
            </w:r>
            <w:r>
              <w:lastRenderedPageBreak/>
              <w:t>родственные отношения</w:t>
            </w:r>
          </w:p>
        </w:tc>
        <w:tc>
          <w:tcPr>
            <w:tcW w:w="2693" w:type="dxa"/>
            <w:gridSpan w:val="2"/>
          </w:tcPr>
          <w:p w14:paraId="748C8430" w14:textId="77777777" w:rsidR="000C08DA" w:rsidRDefault="000C08DA" w:rsidP="00310B9C">
            <w:pPr>
              <w:pStyle w:val="ConsPlusNormal"/>
              <w:jc w:val="center"/>
            </w:pPr>
            <w:r>
              <w:lastRenderedPageBreak/>
              <w:t xml:space="preserve">Паспорт гражданина Российской Федерации </w:t>
            </w:r>
            <w:r>
              <w:lastRenderedPageBreak/>
              <w:t>или свидетельство о рождении</w:t>
            </w:r>
          </w:p>
        </w:tc>
        <w:tc>
          <w:tcPr>
            <w:tcW w:w="1418" w:type="dxa"/>
            <w:vMerge w:val="restart"/>
          </w:tcPr>
          <w:p w14:paraId="4DB818C0" w14:textId="77777777" w:rsidR="000C08DA" w:rsidRDefault="000C08DA" w:rsidP="00310B9C">
            <w:pPr>
              <w:pStyle w:val="ConsPlusNormal"/>
              <w:jc w:val="center"/>
            </w:pPr>
            <w:r>
              <w:lastRenderedPageBreak/>
              <w:t xml:space="preserve">Число, месяц, год </w:t>
            </w:r>
            <w:r>
              <w:lastRenderedPageBreak/>
              <w:t>рождения</w:t>
            </w:r>
          </w:p>
        </w:tc>
        <w:tc>
          <w:tcPr>
            <w:tcW w:w="3402" w:type="dxa"/>
            <w:gridSpan w:val="3"/>
          </w:tcPr>
          <w:p w14:paraId="2A9A6C92" w14:textId="77777777" w:rsidR="000C08DA" w:rsidRDefault="000C08DA" w:rsidP="00310B9C">
            <w:pPr>
              <w:pStyle w:val="ConsPlusNormal"/>
              <w:jc w:val="center"/>
            </w:pPr>
            <w:r>
              <w:lastRenderedPageBreak/>
              <w:t>Расчетная (средняя) стоимость жилья</w:t>
            </w:r>
          </w:p>
        </w:tc>
        <w:tc>
          <w:tcPr>
            <w:tcW w:w="3598" w:type="dxa"/>
            <w:gridSpan w:val="3"/>
          </w:tcPr>
          <w:p w14:paraId="0143E952" w14:textId="77777777" w:rsidR="000C08DA" w:rsidRDefault="000C08DA" w:rsidP="00310B9C">
            <w:pPr>
              <w:pStyle w:val="ConsPlusNormal"/>
              <w:jc w:val="center"/>
            </w:pPr>
            <w:r>
              <w:t>Планируемый размер субсидии за счет средств</w:t>
            </w:r>
          </w:p>
        </w:tc>
      </w:tr>
      <w:tr w:rsidR="000C08DA" w14:paraId="5ABC58B3" w14:textId="77777777" w:rsidTr="00310B9C">
        <w:tc>
          <w:tcPr>
            <w:tcW w:w="510" w:type="dxa"/>
            <w:vMerge/>
          </w:tcPr>
          <w:p w14:paraId="208BA254" w14:textId="77777777" w:rsidR="000C08DA" w:rsidRDefault="000C08DA" w:rsidP="00310B9C">
            <w:pPr>
              <w:pStyle w:val="ConsPlusNormal"/>
            </w:pPr>
          </w:p>
        </w:tc>
        <w:tc>
          <w:tcPr>
            <w:tcW w:w="2746" w:type="dxa"/>
            <w:vMerge/>
          </w:tcPr>
          <w:p w14:paraId="27DF2CCC" w14:textId="77777777" w:rsidR="000C08DA" w:rsidRDefault="000C08DA" w:rsidP="00310B9C">
            <w:pPr>
              <w:pStyle w:val="ConsPlusNormal"/>
            </w:pPr>
          </w:p>
        </w:tc>
        <w:tc>
          <w:tcPr>
            <w:tcW w:w="1417" w:type="dxa"/>
          </w:tcPr>
          <w:p w14:paraId="37C659C0" w14:textId="77777777" w:rsidR="000C08DA" w:rsidRDefault="000C08DA" w:rsidP="00310B9C">
            <w:pPr>
              <w:pStyle w:val="ConsPlusNormal"/>
              <w:jc w:val="center"/>
            </w:pPr>
            <w:r>
              <w:t>серия, номер</w:t>
            </w:r>
          </w:p>
        </w:tc>
        <w:tc>
          <w:tcPr>
            <w:tcW w:w="1276" w:type="dxa"/>
          </w:tcPr>
          <w:p w14:paraId="4F6DEF75" w14:textId="77777777" w:rsidR="000C08DA" w:rsidRDefault="000C08DA" w:rsidP="00310B9C">
            <w:pPr>
              <w:pStyle w:val="ConsPlusNormal"/>
              <w:jc w:val="center"/>
            </w:pPr>
            <w:r>
              <w:t>кем, когда выдан</w:t>
            </w:r>
          </w:p>
        </w:tc>
        <w:tc>
          <w:tcPr>
            <w:tcW w:w="1418" w:type="dxa"/>
            <w:vMerge/>
          </w:tcPr>
          <w:p w14:paraId="47882F6C" w14:textId="77777777" w:rsidR="000C08DA" w:rsidRDefault="000C08DA" w:rsidP="00310B9C">
            <w:pPr>
              <w:pStyle w:val="ConsPlusNormal"/>
            </w:pPr>
          </w:p>
        </w:tc>
        <w:tc>
          <w:tcPr>
            <w:tcW w:w="1304" w:type="dxa"/>
          </w:tcPr>
          <w:p w14:paraId="4E902CDB" w14:textId="77777777" w:rsidR="000C08DA" w:rsidRDefault="000C08DA" w:rsidP="00310B9C">
            <w:pPr>
              <w:pStyle w:val="ConsPlusNormal"/>
              <w:jc w:val="center"/>
            </w:pPr>
            <w:r>
              <w:t>стоимость 1 кв. м (тыс. руб.)</w:t>
            </w:r>
          </w:p>
        </w:tc>
        <w:tc>
          <w:tcPr>
            <w:tcW w:w="1191" w:type="dxa"/>
          </w:tcPr>
          <w:p w14:paraId="0C15B99C" w14:textId="77777777" w:rsidR="000C08DA" w:rsidRDefault="000C08DA" w:rsidP="00310B9C">
            <w:pPr>
              <w:pStyle w:val="ConsPlusNormal"/>
              <w:jc w:val="center"/>
            </w:pPr>
            <w:r>
              <w:t>размер общей площади жилья на семью (кв. м)</w:t>
            </w:r>
          </w:p>
        </w:tc>
        <w:tc>
          <w:tcPr>
            <w:tcW w:w="907" w:type="dxa"/>
          </w:tcPr>
          <w:p w14:paraId="387E464D" w14:textId="77777777" w:rsidR="000C08DA" w:rsidRDefault="000C08DA" w:rsidP="00310B9C">
            <w:pPr>
              <w:pStyle w:val="ConsPlusNormal"/>
              <w:jc w:val="center"/>
            </w:pPr>
            <w:r>
              <w:t>всего (тыс. руб.)</w:t>
            </w:r>
          </w:p>
        </w:tc>
        <w:tc>
          <w:tcPr>
            <w:tcW w:w="879" w:type="dxa"/>
          </w:tcPr>
          <w:p w14:paraId="5F5BCD64" w14:textId="77777777" w:rsidR="000C08DA" w:rsidRDefault="000C08DA" w:rsidP="00310B9C">
            <w:pPr>
              <w:pStyle w:val="ConsPlusNormal"/>
              <w:jc w:val="center"/>
            </w:pPr>
            <w:r>
              <w:t>всего (тыс. руб.)</w:t>
            </w:r>
          </w:p>
        </w:tc>
        <w:tc>
          <w:tcPr>
            <w:tcW w:w="1359" w:type="dxa"/>
          </w:tcPr>
          <w:p w14:paraId="5FE351DD" w14:textId="77777777" w:rsidR="000C08DA" w:rsidRDefault="000C08DA" w:rsidP="00310B9C">
            <w:pPr>
              <w:pStyle w:val="ConsPlusNormal"/>
              <w:jc w:val="center"/>
            </w:pPr>
            <w:r>
              <w:t>местного бюджета (тыс. руб.)</w:t>
            </w:r>
          </w:p>
        </w:tc>
        <w:tc>
          <w:tcPr>
            <w:tcW w:w="1360" w:type="dxa"/>
          </w:tcPr>
          <w:p w14:paraId="2EC871A3" w14:textId="77777777" w:rsidR="000C08DA" w:rsidRDefault="000C08DA" w:rsidP="00310B9C">
            <w:pPr>
              <w:pStyle w:val="ConsPlusNormal"/>
              <w:jc w:val="center"/>
            </w:pPr>
            <w:r>
              <w:t>областного бюджета (тыс. руб.)</w:t>
            </w:r>
          </w:p>
        </w:tc>
      </w:tr>
      <w:tr w:rsidR="000C08DA" w14:paraId="4E33DF72" w14:textId="77777777" w:rsidTr="00310B9C">
        <w:tc>
          <w:tcPr>
            <w:tcW w:w="510" w:type="dxa"/>
          </w:tcPr>
          <w:p w14:paraId="06A3A6BE" w14:textId="77777777" w:rsidR="000C08DA" w:rsidRDefault="000C08DA" w:rsidP="00310B9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6" w:type="dxa"/>
          </w:tcPr>
          <w:p w14:paraId="4F408716" w14:textId="77777777" w:rsidR="000C08DA" w:rsidRDefault="000C08DA" w:rsidP="00310B9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798B3C71" w14:textId="77777777" w:rsidR="000C08DA" w:rsidRDefault="000C08DA" w:rsidP="00310B9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14:paraId="6D9AB901" w14:textId="77777777" w:rsidR="000C08DA" w:rsidRDefault="000C08DA" w:rsidP="00310B9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63B8423D" w14:textId="77777777" w:rsidR="000C08DA" w:rsidRDefault="000C08DA" w:rsidP="00310B9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14:paraId="2ED20723" w14:textId="77777777" w:rsidR="000C08DA" w:rsidRDefault="000C08DA" w:rsidP="00310B9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14:paraId="4A688F8C" w14:textId="77777777" w:rsidR="000C08DA" w:rsidRDefault="000C08DA" w:rsidP="00310B9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14:paraId="2857D2CA" w14:textId="77777777" w:rsidR="000C08DA" w:rsidRDefault="000C08DA" w:rsidP="00310B9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79" w:type="dxa"/>
          </w:tcPr>
          <w:p w14:paraId="4C3E5C8F" w14:textId="77777777" w:rsidR="000C08DA" w:rsidRDefault="000C08DA" w:rsidP="00310B9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59" w:type="dxa"/>
          </w:tcPr>
          <w:p w14:paraId="0F71B73D" w14:textId="77777777" w:rsidR="000C08DA" w:rsidRDefault="000C08DA" w:rsidP="00310B9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0" w:type="dxa"/>
          </w:tcPr>
          <w:p w14:paraId="188F581C" w14:textId="77777777" w:rsidR="000C08DA" w:rsidRDefault="000C08DA" w:rsidP="00310B9C">
            <w:pPr>
              <w:pStyle w:val="ConsPlusNormal"/>
              <w:jc w:val="center"/>
            </w:pPr>
            <w:r>
              <w:t>11</w:t>
            </w:r>
          </w:p>
        </w:tc>
      </w:tr>
      <w:tr w:rsidR="000C08DA" w14:paraId="7FC246D0" w14:textId="77777777" w:rsidTr="00310B9C">
        <w:tc>
          <w:tcPr>
            <w:tcW w:w="510" w:type="dxa"/>
          </w:tcPr>
          <w:p w14:paraId="370FF7E0" w14:textId="77777777" w:rsidR="000C08DA" w:rsidRDefault="000C08DA" w:rsidP="00310B9C">
            <w:pPr>
              <w:pStyle w:val="ConsPlusNormal"/>
            </w:pPr>
          </w:p>
        </w:tc>
        <w:tc>
          <w:tcPr>
            <w:tcW w:w="2746" w:type="dxa"/>
          </w:tcPr>
          <w:p w14:paraId="7AA50F95" w14:textId="77777777" w:rsidR="000C08DA" w:rsidRDefault="000C08DA" w:rsidP="00310B9C">
            <w:pPr>
              <w:pStyle w:val="ConsPlusNormal"/>
            </w:pPr>
          </w:p>
        </w:tc>
        <w:tc>
          <w:tcPr>
            <w:tcW w:w="1417" w:type="dxa"/>
          </w:tcPr>
          <w:p w14:paraId="2953C4B6" w14:textId="77777777" w:rsidR="000C08DA" w:rsidRDefault="000C08DA" w:rsidP="00310B9C">
            <w:pPr>
              <w:pStyle w:val="ConsPlusNormal"/>
            </w:pPr>
          </w:p>
        </w:tc>
        <w:tc>
          <w:tcPr>
            <w:tcW w:w="1276" w:type="dxa"/>
          </w:tcPr>
          <w:p w14:paraId="0DAE3E15" w14:textId="77777777" w:rsidR="000C08DA" w:rsidRDefault="000C08DA" w:rsidP="00310B9C">
            <w:pPr>
              <w:pStyle w:val="ConsPlusNormal"/>
            </w:pPr>
          </w:p>
        </w:tc>
        <w:tc>
          <w:tcPr>
            <w:tcW w:w="1418" w:type="dxa"/>
          </w:tcPr>
          <w:p w14:paraId="70905570" w14:textId="77777777" w:rsidR="000C08DA" w:rsidRDefault="000C08DA" w:rsidP="00310B9C">
            <w:pPr>
              <w:pStyle w:val="ConsPlusNormal"/>
            </w:pPr>
          </w:p>
        </w:tc>
        <w:tc>
          <w:tcPr>
            <w:tcW w:w="1304" w:type="dxa"/>
          </w:tcPr>
          <w:p w14:paraId="6C2A9129" w14:textId="77777777" w:rsidR="000C08DA" w:rsidRDefault="000C08DA" w:rsidP="00310B9C">
            <w:pPr>
              <w:pStyle w:val="ConsPlusNormal"/>
            </w:pPr>
          </w:p>
        </w:tc>
        <w:tc>
          <w:tcPr>
            <w:tcW w:w="1191" w:type="dxa"/>
          </w:tcPr>
          <w:p w14:paraId="380FCC41" w14:textId="77777777" w:rsidR="000C08DA" w:rsidRDefault="000C08DA" w:rsidP="00310B9C">
            <w:pPr>
              <w:pStyle w:val="ConsPlusNormal"/>
            </w:pPr>
          </w:p>
        </w:tc>
        <w:tc>
          <w:tcPr>
            <w:tcW w:w="907" w:type="dxa"/>
          </w:tcPr>
          <w:p w14:paraId="511BA4EA" w14:textId="77777777" w:rsidR="000C08DA" w:rsidRDefault="000C08DA" w:rsidP="00310B9C">
            <w:pPr>
              <w:pStyle w:val="ConsPlusNormal"/>
            </w:pPr>
          </w:p>
        </w:tc>
        <w:tc>
          <w:tcPr>
            <w:tcW w:w="879" w:type="dxa"/>
          </w:tcPr>
          <w:p w14:paraId="2C9293E7" w14:textId="77777777" w:rsidR="000C08DA" w:rsidRDefault="000C08DA" w:rsidP="00310B9C">
            <w:pPr>
              <w:pStyle w:val="ConsPlusNormal"/>
            </w:pPr>
          </w:p>
        </w:tc>
        <w:tc>
          <w:tcPr>
            <w:tcW w:w="1359" w:type="dxa"/>
          </w:tcPr>
          <w:p w14:paraId="0E40D82B" w14:textId="77777777" w:rsidR="000C08DA" w:rsidRDefault="000C08DA" w:rsidP="00310B9C">
            <w:pPr>
              <w:pStyle w:val="ConsPlusNormal"/>
            </w:pPr>
          </w:p>
        </w:tc>
        <w:tc>
          <w:tcPr>
            <w:tcW w:w="1360" w:type="dxa"/>
          </w:tcPr>
          <w:p w14:paraId="68B19587" w14:textId="77777777" w:rsidR="000C08DA" w:rsidRDefault="000C08DA" w:rsidP="00310B9C">
            <w:pPr>
              <w:pStyle w:val="ConsPlusNormal"/>
            </w:pPr>
          </w:p>
        </w:tc>
      </w:tr>
      <w:tr w:rsidR="000C08DA" w14:paraId="78A8B3DD" w14:textId="77777777" w:rsidTr="00310B9C">
        <w:tc>
          <w:tcPr>
            <w:tcW w:w="510" w:type="dxa"/>
          </w:tcPr>
          <w:p w14:paraId="5B23938B" w14:textId="77777777" w:rsidR="000C08DA" w:rsidRDefault="000C08DA" w:rsidP="00310B9C">
            <w:pPr>
              <w:pStyle w:val="ConsPlusNormal"/>
            </w:pPr>
          </w:p>
        </w:tc>
        <w:tc>
          <w:tcPr>
            <w:tcW w:w="2746" w:type="dxa"/>
          </w:tcPr>
          <w:p w14:paraId="7EE0309B" w14:textId="77777777" w:rsidR="000C08DA" w:rsidRDefault="000C08DA" w:rsidP="00310B9C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</w:tcPr>
          <w:p w14:paraId="79B5A6D6" w14:textId="77777777" w:rsidR="000C08DA" w:rsidRDefault="000C08DA" w:rsidP="00310B9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76" w:type="dxa"/>
          </w:tcPr>
          <w:p w14:paraId="48CE5BC0" w14:textId="77777777" w:rsidR="000C08DA" w:rsidRDefault="000C08DA" w:rsidP="00310B9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8" w:type="dxa"/>
          </w:tcPr>
          <w:p w14:paraId="2FA29FE8" w14:textId="77777777" w:rsidR="000C08DA" w:rsidRDefault="000C08DA" w:rsidP="00310B9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14:paraId="0CDD41E1" w14:textId="77777777" w:rsidR="000C08DA" w:rsidRDefault="000C08DA" w:rsidP="00310B9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91" w:type="dxa"/>
          </w:tcPr>
          <w:p w14:paraId="1F3509DD" w14:textId="77777777" w:rsidR="000C08DA" w:rsidRDefault="000C08DA" w:rsidP="00310B9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14:paraId="50C834CE" w14:textId="77777777" w:rsidR="000C08DA" w:rsidRDefault="000C08DA" w:rsidP="00310B9C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79" w:type="dxa"/>
          </w:tcPr>
          <w:p w14:paraId="2B9EB4A7" w14:textId="77777777" w:rsidR="000C08DA" w:rsidRDefault="000C08DA" w:rsidP="00310B9C">
            <w:pPr>
              <w:pStyle w:val="ConsPlusNormal"/>
            </w:pPr>
          </w:p>
        </w:tc>
        <w:tc>
          <w:tcPr>
            <w:tcW w:w="1359" w:type="dxa"/>
          </w:tcPr>
          <w:p w14:paraId="02854124" w14:textId="77777777" w:rsidR="000C08DA" w:rsidRDefault="000C08DA" w:rsidP="00310B9C">
            <w:pPr>
              <w:pStyle w:val="ConsPlusNormal"/>
            </w:pPr>
          </w:p>
        </w:tc>
        <w:tc>
          <w:tcPr>
            <w:tcW w:w="1360" w:type="dxa"/>
          </w:tcPr>
          <w:p w14:paraId="4D20A6B8" w14:textId="77777777" w:rsidR="000C08DA" w:rsidRDefault="000C08DA" w:rsidP="00310B9C">
            <w:pPr>
              <w:pStyle w:val="ConsPlusNormal"/>
            </w:pPr>
          </w:p>
        </w:tc>
      </w:tr>
    </w:tbl>
    <w:p w14:paraId="7B092004" w14:textId="77777777" w:rsidR="000C08DA" w:rsidRDefault="000C08DA" w:rsidP="00310B9C">
      <w:pPr>
        <w:pStyle w:val="ConsPlusNormal"/>
      </w:pPr>
    </w:p>
    <w:sectPr w:rsidR="000C08DA" w:rsidSect="00310B9C">
      <w:headerReference w:type="default" r:id="rId9"/>
      <w:type w:val="continuous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CADAA" w14:textId="77777777" w:rsidR="00FE0EC5" w:rsidRDefault="00FE0EC5">
      <w:r>
        <w:separator/>
      </w:r>
    </w:p>
  </w:endnote>
  <w:endnote w:type="continuationSeparator" w:id="0">
    <w:p w14:paraId="3FA81DB6" w14:textId="77777777" w:rsidR="00FE0EC5" w:rsidRDefault="00FE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F679A" w14:textId="77777777" w:rsidR="00FE0EC5" w:rsidRDefault="00FE0EC5">
      <w:r>
        <w:separator/>
      </w:r>
    </w:p>
  </w:footnote>
  <w:footnote w:type="continuationSeparator" w:id="0">
    <w:p w14:paraId="37F8DE4A" w14:textId="77777777" w:rsidR="00FE0EC5" w:rsidRDefault="00FE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7277707"/>
      <w:docPartObj>
        <w:docPartGallery w:val="Page Numbers (Top of Page)"/>
        <w:docPartUnique/>
      </w:docPartObj>
    </w:sdtPr>
    <w:sdtEndPr/>
    <w:sdtContent>
      <w:p w14:paraId="23D72542" w14:textId="28C7A731" w:rsidR="00310B9C" w:rsidRDefault="00310B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19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74150"/>
    <w:rsid w:val="00091B8A"/>
    <w:rsid w:val="000C08DA"/>
    <w:rsid w:val="000D175D"/>
    <w:rsid w:val="001067F4"/>
    <w:rsid w:val="00115A57"/>
    <w:rsid w:val="001348EB"/>
    <w:rsid w:val="00134EA8"/>
    <w:rsid w:val="00184800"/>
    <w:rsid w:val="001C0012"/>
    <w:rsid w:val="001C10E2"/>
    <w:rsid w:val="00202A45"/>
    <w:rsid w:val="002058EC"/>
    <w:rsid w:val="002369D3"/>
    <w:rsid w:val="002646EC"/>
    <w:rsid w:val="00297250"/>
    <w:rsid w:val="002B0FA8"/>
    <w:rsid w:val="00310B9C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2719D"/>
    <w:rsid w:val="00487309"/>
    <w:rsid w:val="00494C94"/>
    <w:rsid w:val="00582E2C"/>
    <w:rsid w:val="005D62D2"/>
    <w:rsid w:val="00645A6B"/>
    <w:rsid w:val="00651800"/>
    <w:rsid w:val="00680BFC"/>
    <w:rsid w:val="006D374C"/>
    <w:rsid w:val="00725C1B"/>
    <w:rsid w:val="00775F5A"/>
    <w:rsid w:val="0078048B"/>
    <w:rsid w:val="007853E2"/>
    <w:rsid w:val="007E72E3"/>
    <w:rsid w:val="00860414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C6445"/>
    <w:rsid w:val="00AE276F"/>
    <w:rsid w:val="00AF3037"/>
    <w:rsid w:val="00B0026B"/>
    <w:rsid w:val="00B20901"/>
    <w:rsid w:val="00B234E8"/>
    <w:rsid w:val="00B622D9"/>
    <w:rsid w:val="00B971B4"/>
    <w:rsid w:val="00C2376A"/>
    <w:rsid w:val="00C50A3F"/>
    <w:rsid w:val="00CC3A4F"/>
    <w:rsid w:val="00D02B8E"/>
    <w:rsid w:val="00D1338F"/>
    <w:rsid w:val="00D30DE6"/>
    <w:rsid w:val="00D51A28"/>
    <w:rsid w:val="00DA6A55"/>
    <w:rsid w:val="00EB73FA"/>
    <w:rsid w:val="00F23526"/>
    <w:rsid w:val="00F50A86"/>
    <w:rsid w:val="00F735B4"/>
    <w:rsid w:val="00F929F5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0C08DA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00ae519a-a787-4cb6-a9f3-e0d2ce624f96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10</cp:revision>
  <dcterms:created xsi:type="dcterms:W3CDTF">2020-04-07T04:55:00Z</dcterms:created>
  <dcterms:modified xsi:type="dcterms:W3CDTF">2026-03-04T03:51:00Z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